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0A" w:rsidRDefault="001D680A" w:rsidP="00954DE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-233045</wp:posOffset>
            </wp:positionV>
            <wp:extent cx="1640205" cy="6889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80A" w:rsidRDefault="001D680A" w:rsidP="00954DEE">
      <w:pPr>
        <w:jc w:val="center"/>
        <w:rPr>
          <w:b/>
          <w:bCs/>
          <w:u w:val="single"/>
        </w:rPr>
      </w:pPr>
    </w:p>
    <w:p w:rsidR="001D680A" w:rsidRDefault="001D680A" w:rsidP="00954DEE">
      <w:pPr>
        <w:jc w:val="center"/>
        <w:rPr>
          <w:b/>
          <w:bCs/>
          <w:u w:val="single"/>
        </w:rPr>
      </w:pPr>
    </w:p>
    <w:p w:rsidR="001D680A" w:rsidRDefault="001D680A" w:rsidP="00954DEE">
      <w:pPr>
        <w:jc w:val="center"/>
        <w:rPr>
          <w:b/>
          <w:bCs/>
          <w:u w:val="single"/>
        </w:rPr>
      </w:pPr>
    </w:p>
    <w:p w:rsidR="00121DBB" w:rsidRPr="009A1F32" w:rsidRDefault="000A3B33" w:rsidP="00BC36C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Demande</w:t>
      </w:r>
      <w:bookmarkStart w:id="0" w:name="_GoBack"/>
      <w:bookmarkEnd w:id="0"/>
      <w:r w:rsidR="00F97025">
        <w:rPr>
          <w:b/>
          <w:bCs/>
          <w:sz w:val="28"/>
          <w:szCs w:val="28"/>
          <w:u w:val="single"/>
        </w:rPr>
        <w:t xml:space="preserve"> d’accès </w:t>
      </w:r>
      <w:r w:rsidR="00BC36C1">
        <w:rPr>
          <w:b/>
          <w:bCs/>
          <w:sz w:val="28"/>
          <w:szCs w:val="28"/>
          <w:u w:val="single"/>
        </w:rPr>
        <w:t>au</w:t>
      </w:r>
      <w:r w:rsidR="00F97025">
        <w:rPr>
          <w:b/>
          <w:bCs/>
          <w:sz w:val="28"/>
          <w:szCs w:val="28"/>
          <w:u w:val="single"/>
        </w:rPr>
        <w:t xml:space="preserve"> processus d</w:t>
      </w:r>
      <w:r w:rsidR="00954DEE" w:rsidRPr="009A1F32">
        <w:rPr>
          <w:b/>
          <w:bCs/>
          <w:sz w:val="28"/>
          <w:szCs w:val="28"/>
          <w:u w:val="single"/>
        </w:rPr>
        <w:t>'Accréditation</w:t>
      </w:r>
    </w:p>
    <w:p w:rsidR="00954DEE" w:rsidRPr="001D680A" w:rsidRDefault="00954DEE" w:rsidP="00954DEE">
      <w:pPr>
        <w:jc w:val="center"/>
        <w:rPr>
          <w:b/>
          <w:bCs/>
          <w:sz w:val="24"/>
          <w:szCs w:val="24"/>
          <w:u w:val="single"/>
        </w:rPr>
      </w:pPr>
    </w:p>
    <w:p w:rsidR="00D410C1" w:rsidRPr="001D680A" w:rsidRDefault="00827F4C" w:rsidP="00827F4C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D680A">
        <w:rPr>
          <w:b/>
          <w:bCs/>
          <w:sz w:val="24"/>
          <w:szCs w:val="24"/>
        </w:rPr>
        <w:t>Nous vous félicito</w:t>
      </w:r>
      <w:r w:rsidR="00D410C1" w:rsidRPr="001D680A">
        <w:rPr>
          <w:b/>
          <w:bCs/>
          <w:sz w:val="24"/>
          <w:szCs w:val="24"/>
        </w:rPr>
        <w:t>ns d’avoir fait un pas important vers l’amélioration de la qualité et de la sécurité des soins dans votre établissement</w:t>
      </w:r>
      <w:r w:rsidRPr="001D680A">
        <w:rPr>
          <w:b/>
          <w:bCs/>
          <w:sz w:val="24"/>
          <w:szCs w:val="24"/>
        </w:rPr>
        <w:t>, au profit de vos professionnels et de vos patients</w:t>
      </w:r>
      <w:r w:rsidR="00D410C1" w:rsidRPr="001D680A">
        <w:rPr>
          <w:b/>
          <w:bCs/>
          <w:sz w:val="24"/>
          <w:szCs w:val="24"/>
        </w:rPr>
        <w:t>.</w:t>
      </w:r>
    </w:p>
    <w:p w:rsidR="00D410C1" w:rsidRPr="001D680A" w:rsidRDefault="00D410C1" w:rsidP="00626A6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26A68" w:rsidRPr="001D680A" w:rsidRDefault="00626A68" w:rsidP="00626A68">
      <w:pPr>
        <w:spacing w:after="120" w:line="240" w:lineRule="auto"/>
        <w:jc w:val="both"/>
        <w:rPr>
          <w:sz w:val="24"/>
          <w:szCs w:val="24"/>
        </w:rPr>
      </w:pPr>
      <w:r w:rsidRPr="001D680A">
        <w:rPr>
          <w:sz w:val="24"/>
          <w:szCs w:val="24"/>
        </w:rPr>
        <w:t>Nom de l’établissement :</w:t>
      </w:r>
    </w:p>
    <w:p w:rsidR="00626A68" w:rsidRPr="001D680A" w:rsidRDefault="00626A68" w:rsidP="00626A68">
      <w:pPr>
        <w:spacing w:after="120" w:line="240" w:lineRule="auto"/>
        <w:jc w:val="both"/>
        <w:rPr>
          <w:sz w:val="24"/>
          <w:szCs w:val="24"/>
        </w:rPr>
      </w:pPr>
      <w:r w:rsidRPr="001D680A">
        <w:rPr>
          <w:sz w:val="24"/>
          <w:szCs w:val="24"/>
        </w:rPr>
        <w:t>Adresse de l’établissement :</w:t>
      </w:r>
    </w:p>
    <w:p w:rsidR="007C5360" w:rsidRPr="001D680A" w:rsidRDefault="007C5360" w:rsidP="00626A68">
      <w:pPr>
        <w:spacing w:after="120" w:line="240" w:lineRule="auto"/>
        <w:jc w:val="both"/>
        <w:rPr>
          <w:sz w:val="24"/>
          <w:szCs w:val="24"/>
        </w:rPr>
      </w:pPr>
      <w:r w:rsidRPr="001D680A">
        <w:rPr>
          <w:sz w:val="24"/>
          <w:szCs w:val="24"/>
        </w:rPr>
        <w:t>Nom et prénom de la personne à contacter :</w:t>
      </w:r>
    </w:p>
    <w:p w:rsidR="002613FC" w:rsidRPr="001D680A" w:rsidRDefault="002613FC" w:rsidP="007C5360">
      <w:pPr>
        <w:spacing w:after="120" w:line="240" w:lineRule="auto"/>
        <w:jc w:val="both"/>
        <w:rPr>
          <w:sz w:val="24"/>
          <w:szCs w:val="24"/>
        </w:rPr>
      </w:pPr>
      <w:r w:rsidRPr="001D680A">
        <w:rPr>
          <w:sz w:val="24"/>
          <w:szCs w:val="24"/>
        </w:rPr>
        <w:t>Téléphone :</w:t>
      </w:r>
    </w:p>
    <w:p w:rsidR="002613FC" w:rsidRPr="001D680A" w:rsidRDefault="002613FC" w:rsidP="00626A68">
      <w:pPr>
        <w:spacing w:after="120" w:line="240" w:lineRule="auto"/>
        <w:jc w:val="both"/>
        <w:rPr>
          <w:sz w:val="24"/>
          <w:szCs w:val="24"/>
        </w:rPr>
      </w:pPr>
      <w:r w:rsidRPr="001D680A">
        <w:rPr>
          <w:sz w:val="24"/>
          <w:szCs w:val="24"/>
        </w:rPr>
        <w:t>E-mail :</w:t>
      </w:r>
    </w:p>
    <w:p w:rsidR="002613FC" w:rsidRPr="001D680A" w:rsidRDefault="002613FC" w:rsidP="00626A68">
      <w:pPr>
        <w:rPr>
          <w:sz w:val="24"/>
          <w:szCs w:val="24"/>
        </w:rPr>
      </w:pPr>
    </w:p>
    <w:p w:rsidR="007C5360" w:rsidRPr="009A1F32" w:rsidRDefault="007C5360" w:rsidP="00626A68">
      <w:pPr>
        <w:rPr>
          <w:b/>
          <w:bCs/>
          <w:sz w:val="24"/>
          <w:szCs w:val="24"/>
        </w:rPr>
      </w:pPr>
      <w:r w:rsidRPr="009A1F32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CFDB8" wp14:editId="448E706F">
                <wp:simplePos x="0" y="0"/>
                <wp:positionH relativeFrom="column">
                  <wp:posOffset>5219700</wp:posOffset>
                </wp:positionH>
                <wp:positionV relativeFrom="paragraph">
                  <wp:posOffset>304800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81CFE" id="Rectangle 3" o:spid="_x0000_s1026" style="position:absolute;margin-left:411pt;margin-top:24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" filled="f" strokecolor="#41719c" strokeweight="1pt"/>
            </w:pict>
          </mc:Fallback>
        </mc:AlternateContent>
      </w:r>
      <w:r w:rsidR="00D410C1" w:rsidRPr="009A1F32">
        <w:rPr>
          <w:b/>
          <w:bCs/>
          <w:sz w:val="24"/>
          <w:szCs w:val="24"/>
        </w:rPr>
        <w:t>V</w:t>
      </w:r>
      <w:r w:rsidRPr="009A1F32">
        <w:rPr>
          <w:b/>
          <w:bCs/>
          <w:sz w:val="24"/>
          <w:szCs w:val="24"/>
        </w:rPr>
        <w:t>otre établissement souhaite :</w:t>
      </w:r>
      <w:r w:rsidRPr="009A1F32">
        <w:rPr>
          <w:b/>
          <w:bCs/>
          <w:noProof/>
          <w:sz w:val="24"/>
          <w:szCs w:val="24"/>
          <w:lang w:eastAsia="fr-FR"/>
        </w:rPr>
        <w:t xml:space="preserve"> </w:t>
      </w:r>
    </w:p>
    <w:p w:rsidR="007C5360" w:rsidRPr="001D680A" w:rsidRDefault="007C5360" w:rsidP="007C53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D680A">
        <w:rPr>
          <w:sz w:val="24"/>
          <w:szCs w:val="24"/>
        </w:rPr>
        <w:t xml:space="preserve">Participer à une réunion d’information autour de l’accréditation </w:t>
      </w:r>
    </w:p>
    <w:p w:rsidR="007C5360" w:rsidRPr="001D680A" w:rsidRDefault="007C5360" w:rsidP="007C53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D680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C1E14" wp14:editId="5F9AB13E">
                <wp:simplePos x="0" y="0"/>
                <wp:positionH relativeFrom="column">
                  <wp:posOffset>5219700</wp:posOffset>
                </wp:positionH>
                <wp:positionV relativeFrom="paragraph">
                  <wp:posOffset>8890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79294" id="Rectangle 2" o:spid="_x0000_s1026" style="position:absolute;margin-left:411pt;margin-top:.7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" filled="f" strokecolor="#41719c" strokeweight="1pt"/>
            </w:pict>
          </mc:Fallback>
        </mc:AlternateContent>
      </w:r>
      <w:r w:rsidRPr="001D680A">
        <w:rPr>
          <w:sz w:val="24"/>
          <w:szCs w:val="24"/>
        </w:rPr>
        <w:t>Acquérir le manuel d’accréditation des CSB et CI</w:t>
      </w:r>
    </w:p>
    <w:p w:rsidR="007C5360" w:rsidRPr="001D680A" w:rsidRDefault="007C5360" w:rsidP="007C53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D680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E7868" wp14:editId="10AE024E">
                <wp:simplePos x="0" y="0"/>
                <wp:positionH relativeFrom="column">
                  <wp:posOffset>5215255</wp:posOffset>
                </wp:positionH>
                <wp:positionV relativeFrom="paragraph">
                  <wp:posOffset>42545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B8F5" id="Rectangle 1" o:spid="_x0000_s1026" style="position:absolute;margin-left:410.65pt;margin-top:3.3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MVdwIAAEM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" filled="f" strokecolor="#1f4d78 [1604]" strokeweight="1pt"/>
            </w:pict>
          </mc:Fallback>
        </mc:AlternateContent>
      </w:r>
      <w:r w:rsidRPr="001D680A">
        <w:rPr>
          <w:sz w:val="24"/>
          <w:szCs w:val="24"/>
        </w:rPr>
        <w:t>Acquérir le manuel d’accréditation des établissements de 2</w:t>
      </w:r>
      <w:r w:rsidRPr="001D680A">
        <w:rPr>
          <w:sz w:val="24"/>
          <w:szCs w:val="24"/>
          <w:vertAlign w:val="superscript"/>
        </w:rPr>
        <w:t>ème</w:t>
      </w:r>
      <w:r w:rsidRPr="001D680A">
        <w:rPr>
          <w:sz w:val="24"/>
          <w:szCs w:val="24"/>
        </w:rPr>
        <w:t xml:space="preserve"> et 3</w:t>
      </w:r>
      <w:r w:rsidRPr="001D680A">
        <w:rPr>
          <w:sz w:val="24"/>
          <w:szCs w:val="24"/>
          <w:vertAlign w:val="superscript"/>
        </w:rPr>
        <w:t>ème</w:t>
      </w:r>
      <w:r w:rsidRPr="001D680A">
        <w:rPr>
          <w:sz w:val="24"/>
          <w:szCs w:val="24"/>
        </w:rPr>
        <w:t xml:space="preserve"> ligne </w:t>
      </w:r>
    </w:p>
    <w:p w:rsidR="00A231C9" w:rsidRDefault="00A231C9" w:rsidP="00A231C9">
      <w:pPr>
        <w:pStyle w:val="Paragraphedeliste"/>
      </w:pPr>
    </w:p>
    <w:p w:rsidR="00A231C9" w:rsidRDefault="00A231C9" w:rsidP="00A231C9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1C9" w:rsidRPr="001D680A" w:rsidTr="003170B6">
        <w:trPr>
          <w:trHeight w:val="1104"/>
        </w:trPr>
        <w:tc>
          <w:tcPr>
            <w:tcW w:w="9062" w:type="dxa"/>
          </w:tcPr>
          <w:p w:rsidR="00A231C9" w:rsidRPr="001D680A" w:rsidRDefault="00A231C9" w:rsidP="00A231C9">
            <w:pPr>
              <w:rPr>
                <w:b/>
                <w:bCs/>
                <w:sz w:val="24"/>
                <w:szCs w:val="24"/>
              </w:rPr>
            </w:pPr>
            <w:r w:rsidRPr="001D680A">
              <w:rPr>
                <w:b/>
                <w:bCs/>
                <w:sz w:val="24"/>
                <w:szCs w:val="24"/>
              </w:rPr>
              <w:t xml:space="preserve">Message : </w:t>
            </w:r>
          </w:p>
          <w:p w:rsidR="00A231C9" w:rsidRPr="001D680A" w:rsidRDefault="00A231C9" w:rsidP="00A231C9">
            <w:pPr>
              <w:rPr>
                <w:sz w:val="24"/>
                <w:szCs w:val="24"/>
              </w:rPr>
            </w:pPr>
          </w:p>
          <w:p w:rsidR="00A231C9" w:rsidRPr="001D680A" w:rsidRDefault="00A231C9" w:rsidP="00A231C9">
            <w:pPr>
              <w:rPr>
                <w:sz w:val="24"/>
                <w:szCs w:val="24"/>
              </w:rPr>
            </w:pPr>
          </w:p>
          <w:p w:rsidR="00A231C9" w:rsidRPr="001D680A" w:rsidRDefault="00A231C9" w:rsidP="00A231C9">
            <w:pPr>
              <w:rPr>
                <w:sz w:val="24"/>
                <w:szCs w:val="24"/>
              </w:rPr>
            </w:pPr>
          </w:p>
          <w:p w:rsidR="00A231C9" w:rsidRPr="001D680A" w:rsidRDefault="00A231C9" w:rsidP="00A231C9">
            <w:pPr>
              <w:rPr>
                <w:sz w:val="24"/>
                <w:szCs w:val="24"/>
              </w:rPr>
            </w:pPr>
          </w:p>
        </w:tc>
      </w:tr>
    </w:tbl>
    <w:p w:rsidR="002613FC" w:rsidRDefault="002613FC" w:rsidP="00A231C9"/>
    <w:p w:rsidR="002613FC" w:rsidRPr="009A1F32" w:rsidRDefault="00A231C9" w:rsidP="001D680A">
      <w:pPr>
        <w:rPr>
          <w:b/>
          <w:bCs/>
          <w:sz w:val="24"/>
          <w:szCs w:val="24"/>
        </w:rPr>
      </w:pPr>
      <w:r w:rsidRPr="009A1F32">
        <w:rPr>
          <w:b/>
          <w:bCs/>
          <w:sz w:val="24"/>
          <w:szCs w:val="24"/>
        </w:rPr>
        <w:t xml:space="preserve">Le responsable client </w:t>
      </w:r>
      <w:r w:rsidR="001D680A" w:rsidRPr="009A1F32">
        <w:rPr>
          <w:b/>
          <w:bCs/>
          <w:sz w:val="24"/>
          <w:szCs w:val="24"/>
        </w:rPr>
        <w:t>de la direction accréditation communiquer</w:t>
      </w:r>
      <w:r w:rsidR="009A1F32" w:rsidRPr="009A1F32">
        <w:rPr>
          <w:b/>
          <w:bCs/>
          <w:sz w:val="24"/>
          <w:szCs w:val="24"/>
        </w:rPr>
        <w:t>a</w:t>
      </w:r>
      <w:r w:rsidRPr="009A1F32">
        <w:rPr>
          <w:b/>
          <w:bCs/>
          <w:sz w:val="24"/>
          <w:szCs w:val="24"/>
        </w:rPr>
        <w:t xml:space="preserve"> avec vous pour vous conseiller et vous orienter. </w:t>
      </w:r>
    </w:p>
    <w:p w:rsidR="00FB4476" w:rsidRDefault="00FB4476" w:rsidP="00626A68"/>
    <w:p w:rsidR="00D82866" w:rsidRDefault="00D82866" w:rsidP="00D82866">
      <w:pPr>
        <w:rPr>
          <w:b/>
          <w:bCs/>
        </w:rPr>
      </w:pPr>
      <w:r>
        <w:rPr>
          <w:b/>
          <w:bCs/>
        </w:rPr>
        <w:t>Date :</w:t>
      </w:r>
    </w:p>
    <w:p w:rsidR="001D680A" w:rsidRPr="00AF008A" w:rsidRDefault="00D82866" w:rsidP="00D82866">
      <w:pPr>
        <w:rPr>
          <w:b/>
          <w:bCs/>
        </w:rPr>
      </w:pPr>
      <w:r>
        <w:rPr>
          <w:b/>
          <w:bCs/>
        </w:rPr>
        <w:t>S</w:t>
      </w:r>
      <w:r w:rsidR="008034F8">
        <w:rPr>
          <w:b/>
          <w:bCs/>
        </w:rPr>
        <w:t>ignature</w:t>
      </w:r>
      <w:r w:rsidR="008034F8" w:rsidRPr="00AF008A">
        <w:rPr>
          <w:b/>
          <w:bCs/>
        </w:rPr>
        <w:t xml:space="preserve"> :</w:t>
      </w:r>
    </w:p>
    <w:p w:rsidR="001D680A" w:rsidRDefault="001D680A" w:rsidP="00626A68"/>
    <w:p w:rsidR="00FB4476" w:rsidRPr="00626A68" w:rsidRDefault="00FB4476" w:rsidP="00FA2E9B"/>
    <w:sectPr w:rsidR="00FB4476" w:rsidRPr="0062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5AA"/>
    <w:multiLevelType w:val="hybridMultilevel"/>
    <w:tmpl w:val="B36CD636"/>
    <w:lvl w:ilvl="0" w:tplc="FA8A25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72EB"/>
    <w:multiLevelType w:val="hybridMultilevel"/>
    <w:tmpl w:val="4C14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5"/>
    <w:rsid w:val="000A3B33"/>
    <w:rsid w:val="000B21B6"/>
    <w:rsid w:val="00121DBB"/>
    <w:rsid w:val="001649EA"/>
    <w:rsid w:val="001D680A"/>
    <w:rsid w:val="002613FC"/>
    <w:rsid w:val="003D6F32"/>
    <w:rsid w:val="004C3492"/>
    <w:rsid w:val="00505FD7"/>
    <w:rsid w:val="005B4039"/>
    <w:rsid w:val="005D3632"/>
    <w:rsid w:val="00626A68"/>
    <w:rsid w:val="007C5360"/>
    <w:rsid w:val="008034F8"/>
    <w:rsid w:val="00827F4C"/>
    <w:rsid w:val="00882B93"/>
    <w:rsid w:val="008C5E85"/>
    <w:rsid w:val="00954DEE"/>
    <w:rsid w:val="009A1F32"/>
    <w:rsid w:val="00A231C9"/>
    <w:rsid w:val="00AF008A"/>
    <w:rsid w:val="00BC36C1"/>
    <w:rsid w:val="00C262E9"/>
    <w:rsid w:val="00D410C1"/>
    <w:rsid w:val="00D82866"/>
    <w:rsid w:val="00F97025"/>
    <w:rsid w:val="00FA2E9B"/>
    <w:rsid w:val="00FB4476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F9F8"/>
  <w15:chartTrackingRefBased/>
  <w15:docId w15:val="{27CC3BA1-7947-4D8B-A43E-2B7AC105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3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F4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Allouche</dc:creator>
  <cp:keywords/>
  <dc:description/>
  <cp:lastModifiedBy>Dorra Bouras</cp:lastModifiedBy>
  <cp:revision>15</cp:revision>
  <cp:lastPrinted>2019-10-08T09:58:00Z</cp:lastPrinted>
  <dcterms:created xsi:type="dcterms:W3CDTF">2019-10-08T09:33:00Z</dcterms:created>
  <dcterms:modified xsi:type="dcterms:W3CDTF">2019-10-30T08:44:00Z</dcterms:modified>
</cp:coreProperties>
</file>